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125" w:rsidRPr="00817D52" w:rsidRDefault="00382125" w:rsidP="0038212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Beschreibung</w:t>
      </w:r>
    </w:p>
    <w:p w:rsidR="00382125" w:rsidRPr="00817D52" w:rsidRDefault="00382125" w:rsidP="0038212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Type: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BROEN BALLOMAX</w:t>
      </w:r>
    </w:p>
    <w:p w:rsidR="00382125" w:rsidRPr="00A12127" w:rsidRDefault="00382125" w:rsidP="0038212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Art. Nr.: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  <w:t>6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8.102</w:t>
      </w:r>
    </w:p>
    <w:p w:rsidR="00382125" w:rsidRPr="003F037E" w:rsidRDefault="00382125" w:rsidP="0038212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PN 25</w:t>
      </w:r>
    </w:p>
    <w:p w:rsidR="00382125" w:rsidRPr="003F037E" w:rsidRDefault="00382125" w:rsidP="0038212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Nennweite: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DN 015 – DN 100</w:t>
      </w:r>
    </w:p>
    <w:p w:rsidR="00382125" w:rsidRDefault="00382125" w:rsidP="0038212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382125" w:rsidRPr="003F037E" w:rsidRDefault="00382125" w:rsidP="0038212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382125" w:rsidRPr="003F037E" w:rsidRDefault="00382125" w:rsidP="0038212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b/>
          <w:color w:val="000000"/>
          <w:sz w:val="22"/>
          <w:szCs w:val="22"/>
          <w:lang w:val="de-DE"/>
        </w:rPr>
        <w:t>Kurztext</w:t>
      </w:r>
    </w:p>
    <w:p w:rsidR="00382125" w:rsidRDefault="00382125" w:rsidP="0038212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Kugelhahn mit Anschweißenden und einseitig Montagegewinde für </w:t>
      </w:r>
      <w:proofErr w:type="spellStart"/>
      <w:r>
        <w:rPr>
          <w:rFonts w:ascii="Myriad Pro" w:hAnsi="Myriad Pro" w:cs="Arial"/>
          <w:color w:val="000000"/>
          <w:sz w:val="22"/>
          <w:szCs w:val="22"/>
          <w:lang w:val="de-DE"/>
        </w:rPr>
        <w:t>Anbohrwerkzeug</w:t>
      </w:r>
      <w:proofErr w:type="spellEnd"/>
      <w:r>
        <w:rPr>
          <w:rFonts w:ascii="Myriad Pro" w:hAnsi="Myriad Pro" w:cs="Arial"/>
          <w:color w:val="000000"/>
          <w:sz w:val="22"/>
          <w:szCs w:val="22"/>
          <w:lang w:val="de-DE"/>
        </w:rPr>
        <w:t>. Vollverschweißter Kugelhahn in reduzierter Durchgangsform mit Anschweißenden nach DIN EN 12627.</w:t>
      </w:r>
    </w:p>
    <w:p w:rsidR="00382125" w:rsidRDefault="00382125" w:rsidP="0038212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382125" w:rsidRDefault="00382125" w:rsidP="0038212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Einsatz- und Anwendungsbereich: geschlossene Wassersysteme in Fernwärme-, Heizungs-, Kühl-, und Industrieanlagen.</w:t>
      </w:r>
    </w:p>
    <w:p w:rsidR="00382125" w:rsidRDefault="00382125" w:rsidP="0038212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Kugel, Schaltwelle und Endanschlag aus Edelstahl – Sitzringe aus kohleverstärktem PTFE. Schaltwellenabdichtung aus PTFE+C und zwei O-Ringen, die austauschbar sind.</w:t>
      </w:r>
    </w:p>
    <w:p w:rsidR="00382125" w:rsidRPr="002D00A1" w:rsidRDefault="00382125" w:rsidP="0038212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Ballomax Kugelhähne sind zertifiziert nach PED 2014/68/EU – Druckgeräterichtlinie – Module H. Produktion erfolgt in Rahmen der ISO9001:2008 und ISO14001 Qualitätssicherung. Alle Ballomax Hähne werden einer Druck- und Funktionsprüfung nach EN 12266 unterzogen – Anforderungsstufe: Leckrate A.</w:t>
      </w:r>
    </w:p>
    <w:p w:rsidR="00382125" w:rsidRDefault="00382125" w:rsidP="0038212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382125" w:rsidRPr="002D00A1" w:rsidRDefault="00382125" w:rsidP="0038212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382125" w:rsidRPr="00A12127" w:rsidRDefault="00382125" w:rsidP="0038212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b/>
          <w:color w:val="000000"/>
          <w:sz w:val="22"/>
          <w:szCs w:val="22"/>
          <w:lang w:val="de-DE"/>
        </w:rPr>
        <w:t>Technische Daten:</w:t>
      </w:r>
    </w:p>
    <w:p w:rsidR="00382125" w:rsidRPr="00A12127" w:rsidRDefault="00382125" w:rsidP="0038212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Anschluss: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  <w:t>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ende / 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ende</w:t>
      </w:r>
    </w:p>
    <w:p w:rsidR="00382125" w:rsidRPr="00817D52" w:rsidRDefault="00382125" w:rsidP="0038212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DN01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5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 xml:space="preserve"> – DN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10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0 = PN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25</w:t>
      </w:r>
    </w:p>
    <w:p w:rsidR="00382125" w:rsidRPr="00817D52" w:rsidRDefault="00382125" w:rsidP="0038212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Temperatur: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bis zu 200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°C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– gemäß Druck / Temperatur Diagramm</w:t>
      </w:r>
    </w:p>
    <w:p w:rsidR="00382125" w:rsidRPr="006D55CD" w:rsidRDefault="00382125" w:rsidP="0038212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Medium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Fluidgruppe II – aufbereitetes Kreislaufwasser.</w:t>
      </w:r>
    </w:p>
    <w:p w:rsidR="00382125" w:rsidRPr="006D55CD" w:rsidRDefault="00382125" w:rsidP="0038212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Gehäuse: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Sta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h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l 1.0254 (P235GH)</w:t>
      </w:r>
    </w:p>
    <w:p w:rsidR="00382125" w:rsidRPr="006D55CD" w:rsidRDefault="00382125" w:rsidP="0038212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O-Ringe: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EPDM &amp; </w:t>
      </w:r>
      <w:proofErr w:type="spellStart"/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Viton</w:t>
      </w:r>
      <w:proofErr w:type="spellEnd"/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  <w:t>Kuge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l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Edelstahl 1.4301 (AISI 304L)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Sitzdichtung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Kohlefaserverstä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r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ktes PTFE 20%C</w:t>
      </w:r>
    </w:p>
    <w:p w:rsidR="00382125" w:rsidRPr="006D55CD" w:rsidRDefault="00382125" w:rsidP="0038212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Betätigung: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proofErr w:type="spellStart"/>
      <w:r>
        <w:rPr>
          <w:rFonts w:ascii="Myriad Pro" w:hAnsi="Myriad Pro" w:cs="Arial"/>
          <w:color w:val="000000"/>
          <w:sz w:val="22"/>
          <w:szCs w:val="22"/>
          <w:lang w:val="de-DE"/>
        </w:rPr>
        <w:t>Unbraco</w:t>
      </w:r>
      <w:proofErr w:type="spellEnd"/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Schlüssel und/oder </w:t>
      </w:r>
      <w:r>
        <w:rPr>
          <w:rStyle w:val="shorttext"/>
          <w:rFonts w:ascii="Arial" w:hAnsi="Arial" w:cs="Arial"/>
          <w:color w:val="222222"/>
          <w:lang w:val="de-DE"/>
        </w:rPr>
        <w:t>Inbusschlüssel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</w:p>
    <w:p w:rsidR="00382125" w:rsidRPr="00213585" w:rsidRDefault="00382125" w:rsidP="0038212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Oberfläche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  <w:t>Umweltfreundliche und wasserl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öslichem Lack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</w:p>
    <w:p w:rsidR="00382125" w:rsidRDefault="00382125" w:rsidP="0038212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382125" w:rsidRPr="00213585" w:rsidRDefault="00382125" w:rsidP="0038212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</w:p>
    <w:p w:rsidR="00382125" w:rsidRPr="00817D52" w:rsidRDefault="00382125" w:rsidP="0038212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b/>
          <w:color w:val="000000"/>
          <w:sz w:val="22"/>
          <w:szCs w:val="22"/>
          <w:lang w:val="de-DE"/>
        </w:rPr>
        <w:t>Kennzeichnung (nach EN 19 und CE)</w:t>
      </w: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:</w:t>
      </w:r>
    </w:p>
    <w:p w:rsidR="00382125" w:rsidRPr="006D55CD" w:rsidRDefault="00382125" w:rsidP="0038212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Fabrikat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, Dimension, Druckstufe, Temperaturbereich, Produktionsmonat und Jahr.</w:t>
      </w:r>
    </w:p>
    <w:p w:rsidR="00382125" w:rsidRDefault="00382125" w:rsidP="0038212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382125" w:rsidRPr="00AC0EDF" w:rsidRDefault="00382125" w:rsidP="0038212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382125" w:rsidRPr="00AC0EDF" w:rsidRDefault="00382125" w:rsidP="0038212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b/>
          <w:color w:val="000000"/>
          <w:sz w:val="22"/>
          <w:szCs w:val="22"/>
          <w:lang w:val="de-DE"/>
        </w:rPr>
        <w:t>Zubehör:</w:t>
      </w:r>
    </w:p>
    <w:p w:rsidR="00382125" w:rsidRPr="00AC0EDF" w:rsidRDefault="00382125" w:rsidP="0038212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proofErr w:type="spellStart"/>
      <w:r>
        <w:rPr>
          <w:rFonts w:ascii="Myriad Pro" w:hAnsi="Myriad Pro" w:cs="Arial"/>
          <w:color w:val="000000"/>
          <w:sz w:val="22"/>
          <w:szCs w:val="22"/>
          <w:lang w:val="de-DE"/>
        </w:rPr>
        <w:t>Anbohrwerkzeug</w:t>
      </w:r>
      <w:proofErr w:type="spellEnd"/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für </w:t>
      </w:r>
      <w:r>
        <w:rPr>
          <w:rStyle w:val="shorttext"/>
          <w:rFonts w:ascii="Arial" w:hAnsi="Arial" w:cs="Arial"/>
          <w:color w:val="222222"/>
          <w:lang w:val="de-DE"/>
        </w:rPr>
        <w:t>entsprechende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Dimensionen.</w:t>
      </w:r>
    </w:p>
    <w:p w:rsidR="00382125" w:rsidRPr="00AE6E15" w:rsidRDefault="00382125" w:rsidP="00382125">
      <w:pPr>
        <w:rPr>
          <w:lang w:val="de-DE"/>
        </w:rPr>
      </w:pPr>
    </w:p>
    <w:p w:rsidR="009C12A2" w:rsidRPr="00382125" w:rsidRDefault="009C12A2" w:rsidP="00382125">
      <w:pPr>
        <w:rPr>
          <w:lang w:val="de-DE"/>
        </w:rPr>
      </w:pPr>
      <w:bookmarkStart w:id="1" w:name="_GoBack"/>
      <w:bookmarkEnd w:id="1"/>
    </w:p>
    <w:sectPr w:rsidR="009C12A2" w:rsidRPr="00382125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382125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382125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382125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3821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proofErr w:type="spellStart"/>
    <w:r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382125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382125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proofErr w:type="spellStart"/>
    <w:r w:rsidR="0065501E"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382125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22783F" w:rsidRPr="00C46F1F" w:rsidRDefault="0022783F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Ausschreibungstexte</w:t>
                </w:r>
                <w:proofErr w:type="spellEnd"/>
              </w:p>
              <w:p w:rsidR="00CA4536" w:rsidRPr="00C46F1F" w:rsidRDefault="00CA4536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548"/>
    <w:rsid w:val="0003688B"/>
    <w:rsid w:val="00037232"/>
    <w:rsid w:val="0004549E"/>
    <w:rsid w:val="0005026F"/>
    <w:rsid w:val="00051DC4"/>
    <w:rsid w:val="0005545F"/>
    <w:rsid w:val="000566E3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54226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2783F"/>
    <w:rsid w:val="00251B44"/>
    <w:rsid w:val="00253E5B"/>
    <w:rsid w:val="00262332"/>
    <w:rsid w:val="00264AE9"/>
    <w:rsid w:val="00276680"/>
    <w:rsid w:val="0028025B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231A6"/>
    <w:rsid w:val="003319AA"/>
    <w:rsid w:val="00333C17"/>
    <w:rsid w:val="0034789A"/>
    <w:rsid w:val="00351413"/>
    <w:rsid w:val="00355760"/>
    <w:rsid w:val="00360674"/>
    <w:rsid w:val="00362525"/>
    <w:rsid w:val="00382125"/>
    <w:rsid w:val="003822CF"/>
    <w:rsid w:val="003A3660"/>
    <w:rsid w:val="003A4C4B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973FD"/>
    <w:rsid w:val="004B1891"/>
    <w:rsid w:val="004B74B5"/>
    <w:rsid w:val="004B7D99"/>
    <w:rsid w:val="004C2C46"/>
    <w:rsid w:val="004C7362"/>
    <w:rsid w:val="004D1193"/>
    <w:rsid w:val="004E5722"/>
    <w:rsid w:val="004E7549"/>
    <w:rsid w:val="004F17D0"/>
    <w:rsid w:val="004F33B4"/>
    <w:rsid w:val="004F490E"/>
    <w:rsid w:val="004F7764"/>
    <w:rsid w:val="005165D7"/>
    <w:rsid w:val="00524F3E"/>
    <w:rsid w:val="00527558"/>
    <w:rsid w:val="00527E1A"/>
    <w:rsid w:val="00535ABA"/>
    <w:rsid w:val="0053619A"/>
    <w:rsid w:val="005619C2"/>
    <w:rsid w:val="00566040"/>
    <w:rsid w:val="005745DD"/>
    <w:rsid w:val="005764CE"/>
    <w:rsid w:val="005832F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08E1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099D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290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469C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765F7"/>
    <w:rsid w:val="00782960"/>
    <w:rsid w:val="007874C2"/>
    <w:rsid w:val="007920F2"/>
    <w:rsid w:val="00793E7D"/>
    <w:rsid w:val="007A0D13"/>
    <w:rsid w:val="007B4E51"/>
    <w:rsid w:val="007B576F"/>
    <w:rsid w:val="007B617B"/>
    <w:rsid w:val="007C7418"/>
    <w:rsid w:val="007D4862"/>
    <w:rsid w:val="007D5A40"/>
    <w:rsid w:val="007F203E"/>
    <w:rsid w:val="007F324A"/>
    <w:rsid w:val="007F6305"/>
    <w:rsid w:val="008102AF"/>
    <w:rsid w:val="0081092E"/>
    <w:rsid w:val="00811319"/>
    <w:rsid w:val="008145F4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35120"/>
    <w:rsid w:val="00941CFC"/>
    <w:rsid w:val="00946236"/>
    <w:rsid w:val="00951B78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A50A7"/>
    <w:rsid w:val="009B3C63"/>
    <w:rsid w:val="009C12A2"/>
    <w:rsid w:val="009C195A"/>
    <w:rsid w:val="009C2EF7"/>
    <w:rsid w:val="009C57E4"/>
    <w:rsid w:val="009D2401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70767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0A97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BB2"/>
    <w:rsid w:val="00D22FE2"/>
    <w:rsid w:val="00D2612D"/>
    <w:rsid w:val="00D310B6"/>
    <w:rsid w:val="00D5126D"/>
    <w:rsid w:val="00D51B52"/>
    <w:rsid w:val="00D557E5"/>
    <w:rsid w:val="00D76803"/>
    <w:rsid w:val="00D836B8"/>
    <w:rsid w:val="00D86005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66AC6"/>
    <w:rsid w:val="00E85FB9"/>
    <w:rsid w:val="00E92E61"/>
    <w:rsid w:val="00E955A3"/>
    <w:rsid w:val="00EA6CB8"/>
    <w:rsid w:val="00EB498D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1D52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9182D-87E1-4CAF-9A14-5B6D4D0D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2018-08-10T12:28:00Z</dcterms:created>
  <dcterms:modified xsi:type="dcterms:W3CDTF">2018-08-10T12:28:00Z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