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26" w:rsidRPr="00817D52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b/>
          <w:color w:val="000000"/>
          <w:sz w:val="22"/>
          <w:szCs w:val="22"/>
          <w:lang w:val="de-DE"/>
        </w:rPr>
        <w:t>Beschreibung</w:t>
      </w:r>
    </w:p>
    <w:p w:rsidR="00154226" w:rsidRPr="00817D52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Type: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  <w:t>BROEN BALLOMAX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Art. Nr.: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ab/>
        <w:t>6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9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.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3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0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2</w:t>
      </w:r>
    </w:p>
    <w:p w:rsidR="00154226" w:rsidRPr="003F037E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Druckstufe: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PN 25</w:t>
      </w:r>
    </w:p>
    <w:p w:rsidR="00154226" w:rsidRPr="003F037E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Nennweite: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DN 015 – DN 25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3F037E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3F037E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b/>
          <w:color w:val="000000"/>
          <w:sz w:val="22"/>
          <w:szCs w:val="22"/>
          <w:lang w:val="de-DE"/>
        </w:rPr>
        <w:t>Kurztext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Vollverschwei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ßter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Hausanschlussgarnitur, verstellbar mit 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Kugelh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ä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>hn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e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-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reduzierter 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Durchgang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mit beidseitig Anschweißende nach DIN EN 12627,</w:t>
      </w:r>
      <w:r w:rsidRPr="003F037E">
        <w:rPr>
          <w:rFonts w:ascii="Myriad Pro" w:hAnsi="Myriad Pro" w:cs="Arial"/>
          <w:color w:val="000000"/>
          <w:sz w:val="22"/>
          <w:szCs w:val="22"/>
          <w:lang w:val="de-DE"/>
        </w:rPr>
        <w:t xml:space="preserve"> wartungsfreie Ausf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ührung mit Schaltwellenverlängerung nach EnEV.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Einsatz- und Anwendungsbereich: geschlossene Wassersysteme in Fernwärme-, Heizungs-, Kühl-, und Industrieanlagen.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Kugel, Schaltwelle und Endanschlag aus Edelstahl – Sitzringe aus kohleverstärktem PTFE. Schaltwellenabdichtung aus PTFE+C und zwei O-Ringen, die austauschbar sind.</w:t>
      </w:r>
    </w:p>
    <w:p w:rsidR="00154226" w:rsidRPr="002D00A1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Ballomax Kugelhähne sind zertifiziert nach PED 2014/68/EU – Druckgeräterichtlinie – Module H. Produktion erfolgt in Rahmen der ISO9001:2008 und ISO14001 Qualitätssicherung. Alle Ballomax Hähne werden einer Druck- und Funktionsprüfung nach EN 12266 unterzogen – Anforderungsstufe: Leckrate A.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2D00A1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A12127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b/>
          <w:color w:val="000000"/>
          <w:sz w:val="22"/>
          <w:szCs w:val="22"/>
          <w:lang w:val="de-DE"/>
        </w:rPr>
        <w:t>Technische Daten:</w:t>
      </w:r>
    </w:p>
    <w:p w:rsidR="00154226" w:rsidRPr="00A12127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>Anschluss: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Schweißende</w:t>
      </w:r>
      <w:r w:rsidRPr="00A12127">
        <w:rPr>
          <w:rFonts w:ascii="Myriad Pro" w:hAnsi="Myriad Pro" w:cs="Arial"/>
          <w:color w:val="000000"/>
          <w:sz w:val="22"/>
          <w:szCs w:val="22"/>
          <w:lang w:val="de-DE"/>
        </w:rPr>
        <w:t xml:space="preserve"> / 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Schweißende</w:t>
      </w:r>
    </w:p>
    <w:p w:rsidR="00154226" w:rsidRPr="00817D52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Druckstufe: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  <w:t>PN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25</w:t>
      </w:r>
    </w:p>
    <w:p w:rsidR="00154226" w:rsidRPr="00817D52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Temperatur: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bis zu 200</w:t>
      </w:r>
      <w:r w:rsidRPr="00817D52">
        <w:rPr>
          <w:rFonts w:ascii="Myriad Pro" w:hAnsi="Myriad Pro" w:cs="Arial"/>
          <w:color w:val="000000"/>
          <w:sz w:val="22"/>
          <w:szCs w:val="22"/>
          <w:lang w:val="de-DE"/>
        </w:rPr>
        <w:t>°C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 xml:space="preserve"> – gemäß Druck / Temperatur Diagramm</w:t>
      </w:r>
    </w:p>
    <w:p w:rsidR="00154226" w:rsidRPr="006D55CD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Medium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Fluidgruppe II – aufbereitetes Kreislaufwasser.</w:t>
      </w:r>
    </w:p>
    <w:p w:rsidR="00154226" w:rsidRPr="006D55CD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 xml:space="preserve">Gehäuse: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>Sta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h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l 1.0254 (P235GH)</w:t>
      </w:r>
    </w:p>
    <w:p w:rsidR="00154226" w:rsidRPr="006D55CD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O-Ringe: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 xml:space="preserve">EPDM &amp; </w:t>
      </w:r>
      <w:proofErr w:type="spellStart"/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Viton</w:t>
      </w:r>
      <w:proofErr w:type="spellEnd"/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br/>
        <w:t>Kuge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l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 xml:space="preserve">: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 xml:space="preserve">Edelstahl 1.4301 (AISI 304L) 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br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Sitzdichtung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  <w:t>Kohlefaserverstä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r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ktes PTFE 20%C</w:t>
      </w:r>
    </w:p>
    <w:p w:rsidR="00154226" w:rsidRPr="006D55CD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Betätigung: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Knebelgriff Rot und Blau</w:t>
      </w:r>
    </w:p>
    <w:p w:rsidR="00154226" w:rsidRPr="00213585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Oberfläche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>: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  <w:t>Umweltfreundliche und wasserl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öslichem Lack</w:t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>.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213585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</w:r>
      <w:r w:rsidRPr="00213585">
        <w:rPr>
          <w:rFonts w:ascii="Myriad Pro" w:hAnsi="Myriad Pro" w:cs="Arial"/>
          <w:color w:val="000000"/>
          <w:sz w:val="22"/>
          <w:szCs w:val="22"/>
          <w:lang w:val="de-DE"/>
        </w:rPr>
        <w:tab/>
      </w:r>
    </w:p>
    <w:p w:rsidR="00154226" w:rsidRPr="00817D52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b/>
          <w:color w:val="000000"/>
          <w:sz w:val="22"/>
          <w:szCs w:val="22"/>
          <w:lang w:val="de-DE"/>
        </w:rPr>
        <w:t>Kennzeichnung (nach EN 19 und CE)</w:t>
      </w:r>
      <w:r w:rsidRPr="00817D52">
        <w:rPr>
          <w:rFonts w:ascii="Myriad Pro" w:hAnsi="Myriad Pro" w:cs="Arial"/>
          <w:b/>
          <w:color w:val="000000"/>
          <w:sz w:val="22"/>
          <w:szCs w:val="22"/>
          <w:lang w:val="de-DE"/>
        </w:rPr>
        <w:t>:</w:t>
      </w:r>
    </w:p>
    <w:p w:rsidR="00154226" w:rsidRPr="006D55CD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Fabrikat</w:t>
      </w:r>
      <w:r w:rsidRPr="006D55CD">
        <w:rPr>
          <w:rFonts w:ascii="Myriad Pro" w:hAnsi="Myriad Pro" w:cs="Arial"/>
          <w:color w:val="000000"/>
          <w:sz w:val="22"/>
          <w:szCs w:val="22"/>
          <w:lang w:val="de-DE"/>
        </w:rPr>
        <w:t>, Dimension, Druckstufe, Temperaturbereich, Produktionsmonat und Jahr.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AC0EDF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AC0EDF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  <w:lang w:val="de-DE"/>
        </w:rPr>
      </w:pPr>
      <w:r w:rsidRPr="00AC0EDF">
        <w:rPr>
          <w:rFonts w:ascii="Myriad Pro" w:hAnsi="Myriad Pro" w:cs="Arial"/>
          <w:b/>
          <w:color w:val="000000"/>
          <w:sz w:val="22"/>
          <w:szCs w:val="22"/>
          <w:lang w:val="de-DE"/>
        </w:rPr>
        <w:t>Zubehör: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 w:rsidRPr="00AC0EDF">
        <w:rPr>
          <w:rFonts w:ascii="Myriad Pro" w:hAnsi="Myriad Pro" w:cs="Arial"/>
          <w:color w:val="000000"/>
          <w:sz w:val="22"/>
          <w:szCs w:val="22"/>
          <w:lang w:val="de-DE"/>
        </w:rPr>
        <w:t>Knebelgriff</w:t>
      </w:r>
      <w:r>
        <w:rPr>
          <w:rFonts w:ascii="Myriad Pro" w:hAnsi="Myriad Pro" w:cs="Arial"/>
          <w:color w:val="000000"/>
          <w:sz w:val="22"/>
          <w:szCs w:val="22"/>
          <w:lang w:val="de-DE"/>
        </w:rPr>
        <w:t>, Gelb, Rot und/oder Blau</w:t>
      </w:r>
    </w:p>
    <w:p w:rsidR="00154226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  <w:r>
        <w:rPr>
          <w:rFonts w:ascii="Myriad Pro" w:hAnsi="Myriad Pro" w:cs="Arial"/>
          <w:color w:val="000000"/>
          <w:sz w:val="22"/>
          <w:szCs w:val="22"/>
          <w:lang w:val="de-DE"/>
        </w:rPr>
        <w:t>DN020 und DN025 Isolierschalen</w:t>
      </w:r>
    </w:p>
    <w:p w:rsidR="00154226" w:rsidRPr="00AC0EDF" w:rsidRDefault="00154226" w:rsidP="00154226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  <w:lang w:val="de-DE"/>
        </w:rPr>
      </w:pPr>
    </w:p>
    <w:p w:rsidR="00154226" w:rsidRPr="00F11B29" w:rsidRDefault="00154226" w:rsidP="00154226"/>
    <w:p w:rsidR="009C12A2" w:rsidRPr="00154226" w:rsidRDefault="009C12A2" w:rsidP="00154226">
      <w:bookmarkStart w:id="1" w:name="_GoBack"/>
      <w:bookmarkEnd w:id="1"/>
    </w:p>
    <w:sectPr w:rsidR="009C12A2" w:rsidRPr="00154226" w:rsidSect="00CA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0D" w:rsidRDefault="00D9440D">
      <w:r>
        <w:separator/>
      </w:r>
    </w:p>
  </w:endnote>
  <w:endnote w:type="continuationSeparator" w:id="0">
    <w:p w:rsidR="00D9440D" w:rsidRDefault="00D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154226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" o:spid="_x0000_s38921" type="#_x0000_t75" style="position:absolute;left:0;text-align:left;margin-left:-.35pt;margin-top:760.35pt;width:594.45pt;height:7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4" w:rsidRPr="00F05B94" w:rsidRDefault="00154226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4" o:spid="_x0000_s38920" type="#_x0000_t75" style="position:absolute;margin-left:0;margin-top:759.8pt;width:594.45pt;height: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1B505A" w:rsidRPr="00F05B94" w:rsidRDefault="001B505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</w:p>
  <w:p w:rsidR="001B505A" w:rsidRPr="00F05B94" w:rsidRDefault="001B505A" w:rsidP="00C86AB9">
    <w:pPr>
      <w:pStyle w:val="Footer"/>
      <w:rPr>
        <w:rFonts w:ascii="Myriad Pro" w:hAnsi="Myriad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154226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3" o:spid="_x0000_s38913" type="#_x0000_t75" style="position:absolute;left:0;text-align:left;margin-left:0;margin-top:759.8pt;width:594.45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0D" w:rsidRDefault="00D9440D">
      <w:bookmarkStart w:id="0" w:name="_Hlk495494407"/>
      <w:bookmarkEnd w:id="0"/>
      <w:r>
        <w:separator/>
      </w:r>
    </w:p>
  </w:footnote>
  <w:footnote w:type="continuationSeparator" w:id="0">
    <w:p w:rsidR="00D9440D" w:rsidRDefault="00D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 w:rsidRPr="00297E69">
      <w:rPr>
        <w:rFonts w:ascii="Myriad Pro" w:hAnsi="Myriad Pro"/>
        <w:color w:val="808080"/>
        <w:sz w:val="16"/>
        <w:szCs w:val="16"/>
      </w:rPr>
      <w:t xml:space="preserve">Page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1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  <w:r w:rsidRPr="00297E69">
      <w:rPr>
        <w:rFonts w:ascii="Myriad Pro" w:hAnsi="Myriad Pro"/>
        <w:color w:val="808080"/>
        <w:sz w:val="16"/>
        <w:szCs w:val="16"/>
      </w:rPr>
      <w:t xml:space="preserve"> of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2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Default="001542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7" o:spid="_x0000_s38923" type="#_x0000_t75" style="position:absolute;margin-left:460.15pt;margin-top:24.6pt;width:113.4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6F" w:rsidRDefault="007B576F" w:rsidP="007B576F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7B576F" w:rsidRDefault="007B576F" w:rsidP="007B576F">
    <w:pPr>
      <w:pStyle w:val="Header"/>
      <w:jc w:val="right"/>
    </w:pPr>
  </w:p>
  <w:p w:rsidR="007B576F" w:rsidRDefault="007B576F" w:rsidP="007B576F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7B576F" w:rsidRPr="00297E69" w:rsidRDefault="0065501E" w:rsidP="007B576F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proofErr w:type="spellStart"/>
    <w:r>
      <w:rPr>
        <w:rFonts w:ascii="Myriad Pro" w:hAnsi="Myriad Pro"/>
        <w:color w:val="808080"/>
        <w:sz w:val="16"/>
        <w:szCs w:val="16"/>
      </w:rPr>
      <w:t>S</w:t>
    </w:r>
    <w:r w:rsidR="0028025B">
      <w:rPr>
        <w:rFonts w:ascii="Myriad Pro" w:hAnsi="Myriad Pro"/>
        <w:color w:val="808080"/>
        <w:sz w:val="16"/>
        <w:szCs w:val="16"/>
      </w:rPr>
      <w:t>eite</w:t>
    </w:r>
    <w:proofErr w:type="spellEnd"/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28025B">
      <w:rPr>
        <w:rFonts w:ascii="Myriad Pro" w:hAnsi="Myriad Pro"/>
        <w:color w:val="808080"/>
        <w:sz w:val="16"/>
        <w:szCs w:val="16"/>
      </w:rPr>
      <w:t>von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D9440D" w:rsidRPr="007B576F" w:rsidRDefault="00154226" w:rsidP="007B576F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" o:spid="_x0000_s38922" type="#_x0000_t75" style="position:absolute;margin-left:453.6pt;margin-top:28.35pt;width:113.4pt;height:4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CA4536" w:rsidRDefault="00CA4536" w:rsidP="00CA4536">
    <w:pPr>
      <w:pStyle w:val="Header"/>
      <w:jc w:val="right"/>
    </w:pPr>
  </w:p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15422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group id="Group 205" o:spid="_x0000_s38916" style="position:absolute;left:0;text-align:left;margin-left:-22.7pt;margin-top:10.75pt;width:16.7pt;height:60.65pt;z-index:251654144;mso-width-relative:margin;mso-height-relative:margin" coordsize="2124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">
          <v:line id="Straight Connector 206" o:spid="_x0000_s38917" style="position:absolute;visibility:visible;mso-wrap-style:square" from="669,7689" to="21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" strokecolor="#dd0c29" strokeweight="1pt"/>
          <v:line id="Straight Connector 207" o:spid="_x0000_s38918" style="position:absolute;flip:x y;visibility:visible;mso-wrap-style:square" from="715,1431" to="71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" strokecolor="#dd0c29" strokeweight="1pt">
            <o:lock v:ext="edit" aspectratio="t" shapetype="f"/>
          </v:line>
          <v:oval id="Oval 208" o:spid="_x0000_s38919" style="position:absolute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" filled="f" strokecolor="#dd0c29" strokeweight="1pt">
            <v:path arrowok="t"/>
            <o:lock v:ext="edit" aspectratio="t"/>
            <v:textbox style="mso-next-textbox:#Oval 208">
              <w:txbxContent>
                <w:p w:rsidR="00CA4536" w:rsidRDefault="00CA4536" w:rsidP="00CA4536">
                  <w:pPr>
                    <w:jc w:val="center"/>
                  </w:pPr>
                </w:p>
              </w:txbxContent>
            </v:textbox>
          </v:oval>
        </v:group>
      </w:pict>
    </w:r>
    <w:proofErr w:type="spellStart"/>
    <w:r w:rsidR="0065501E">
      <w:rPr>
        <w:rFonts w:ascii="Myriad Pro" w:hAnsi="Myriad Pro"/>
        <w:color w:val="808080"/>
        <w:sz w:val="16"/>
        <w:szCs w:val="16"/>
      </w:rPr>
      <w:t>S</w:t>
    </w:r>
    <w:r w:rsidR="0028025B">
      <w:rPr>
        <w:rFonts w:ascii="Myriad Pro" w:hAnsi="Myriad Pro"/>
        <w:color w:val="808080"/>
        <w:sz w:val="16"/>
        <w:szCs w:val="16"/>
      </w:rPr>
      <w:t>eite</w:t>
    </w:r>
    <w:proofErr w:type="spellEnd"/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28025B">
      <w:rPr>
        <w:rFonts w:ascii="Myriad Pro" w:hAnsi="Myriad Pro"/>
        <w:color w:val="808080"/>
        <w:sz w:val="16"/>
        <w:szCs w:val="16"/>
      </w:rPr>
      <w:t>von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Pr="007B576F" w:rsidRDefault="00154226" w:rsidP="00CA4536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8915" type="#_x0000_t202" style="position:absolute;margin-left:-7.15pt;margin-top:75pt;width:360.75pt;height:6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" o:allowincell="f" filled="f" stroked="f">
          <o:lock v:ext="edit" aspectratio="t"/>
          <v:textbox style="mso-next-textbox:#Text Box 2">
            <w:txbxContent>
              <w:p w:rsidR="00CA4536" w:rsidRDefault="00CA4536" w:rsidP="00CA4536">
                <w:pPr>
                  <w:pStyle w:val="Overskrift"/>
                  <w:spacing w:line="276" w:lineRule="auto"/>
                  <w:rPr>
                    <w:b/>
                    <w:color w:val="91989C"/>
                    <w:sz w:val="48"/>
                  </w:rPr>
                </w:pPr>
                <w:r w:rsidRPr="00C46F1F">
                  <w:rPr>
                    <w:b/>
                    <w:color w:val="91989C"/>
                    <w:sz w:val="48"/>
                  </w:rPr>
                  <w:t>BROEN Ballomax®</w:t>
                </w:r>
              </w:p>
              <w:p w:rsidR="0022783F" w:rsidRPr="00C46F1F" w:rsidRDefault="0022783F" w:rsidP="002278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Myriad Pro" w:hAnsi="Myriad Pro" w:cs="Arial"/>
                    <w:b/>
                    <w:color w:val="91989C"/>
                  </w:rPr>
                </w:pPr>
                <w:proofErr w:type="spellStart"/>
                <w:r>
                  <w:rPr>
                    <w:rFonts w:ascii="Myriad Pro" w:hAnsi="Myriad Pro" w:cs="Arial"/>
                    <w:b/>
                    <w:color w:val="91989C"/>
                  </w:rPr>
                  <w:t>Ausschreibungstexte</w:t>
                </w:r>
                <w:proofErr w:type="spellEnd"/>
              </w:p>
              <w:p w:rsidR="00CA4536" w:rsidRPr="00C46F1F" w:rsidRDefault="00CA4536" w:rsidP="0022783F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color w:val="91989C"/>
                    <w:sz w:val="32"/>
                    <w:szCs w:val="32"/>
                    <w:lang w:val="en-US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0" o:spid="_x0000_s38914" type="#_x0000_t75" style="position:absolute;margin-left:453.6pt;margin-top:28.35pt;width:113.4pt;height:4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D9440D" w:rsidRPr="00CA4536" w:rsidRDefault="00D9440D" w:rsidP="00CA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ListBullet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Numb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noPunctuationKerning/>
  <w:characterSpacingControl w:val="doNotCompress"/>
  <w:hdrShapeDefaults>
    <o:shapedefaults v:ext="edit" spidmax="38925"/>
    <o:shapelayout v:ext="edit">
      <o:idmap v:ext="edit" data="38"/>
      <o:rules v:ext="edit">
        <o:r id="V:Rule1" type="connector" idref="#Straight Connector 206"/>
        <o:r id="V:Rule2" type="connector" idref="#Straight Connector 20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0D"/>
    <w:rsid w:val="00010CC6"/>
    <w:rsid w:val="000338F3"/>
    <w:rsid w:val="000347F5"/>
    <w:rsid w:val="00036548"/>
    <w:rsid w:val="0003688B"/>
    <w:rsid w:val="00037232"/>
    <w:rsid w:val="0004549E"/>
    <w:rsid w:val="0005026F"/>
    <w:rsid w:val="00051DC4"/>
    <w:rsid w:val="0005545F"/>
    <w:rsid w:val="000566E3"/>
    <w:rsid w:val="00062891"/>
    <w:rsid w:val="0007221D"/>
    <w:rsid w:val="000A25ED"/>
    <w:rsid w:val="000A746C"/>
    <w:rsid w:val="000B7810"/>
    <w:rsid w:val="000E18FE"/>
    <w:rsid w:val="000E1B20"/>
    <w:rsid w:val="000E7E4E"/>
    <w:rsid w:val="000F0267"/>
    <w:rsid w:val="000F15F9"/>
    <w:rsid w:val="000F6548"/>
    <w:rsid w:val="00103D65"/>
    <w:rsid w:val="001129CF"/>
    <w:rsid w:val="001138B1"/>
    <w:rsid w:val="0014364A"/>
    <w:rsid w:val="00144462"/>
    <w:rsid w:val="00146178"/>
    <w:rsid w:val="00147429"/>
    <w:rsid w:val="00151A99"/>
    <w:rsid w:val="00154226"/>
    <w:rsid w:val="00163382"/>
    <w:rsid w:val="00186A1D"/>
    <w:rsid w:val="001A03EA"/>
    <w:rsid w:val="001A4973"/>
    <w:rsid w:val="001A6805"/>
    <w:rsid w:val="001B505A"/>
    <w:rsid w:val="001D112D"/>
    <w:rsid w:val="001D4D2E"/>
    <w:rsid w:val="001E2DF3"/>
    <w:rsid w:val="001E6043"/>
    <w:rsid w:val="0022721E"/>
    <w:rsid w:val="0022783F"/>
    <w:rsid w:val="00251B44"/>
    <w:rsid w:val="00253E5B"/>
    <w:rsid w:val="00262332"/>
    <w:rsid w:val="00264AE9"/>
    <w:rsid w:val="00276680"/>
    <w:rsid w:val="0028025B"/>
    <w:rsid w:val="002908DF"/>
    <w:rsid w:val="002B4EA9"/>
    <w:rsid w:val="002C7A6E"/>
    <w:rsid w:val="002D3BBC"/>
    <w:rsid w:val="002F16F6"/>
    <w:rsid w:val="002F33F3"/>
    <w:rsid w:val="00313639"/>
    <w:rsid w:val="003139F0"/>
    <w:rsid w:val="0031707A"/>
    <w:rsid w:val="00320C50"/>
    <w:rsid w:val="00321A0E"/>
    <w:rsid w:val="00321F1B"/>
    <w:rsid w:val="003231A6"/>
    <w:rsid w:val="003319AA"/>
    <w:rsid w:val="00333C17"/>
    <w:rsid w:val="0034789A"/>
    <w:rsid w:val="00351413"/>
    <w:rsid w:val="00355760"/>
    <w:rsid w:val="00360674"/>
    <w:rsid w:val="00362525"/>
    <w:rsid w:val="003822CF"/>
    <w:rsid w:val="003A3660"/>
    <w:rsid w:val="003A4C4B"/>
    <w:rsid w:val="003A6A1F"/>
    <w:rsid w:val="003C2717"/>
    <w:rsid w:val="003C5A22"/>
    <w:rsid w:val="003D1858"/>
    <w:rsid w:val="003D1D19"/>
    <w:rsid w:val="003D1E02"/>
    <w:rsid w:val="003D20C9"/>
    <w:rsid w:val="003E17D7"/>
    <w:rsid w:val="003E63EB"/>
    <w:rsid w:val="004023C8"/>
    <w:rsid w:val="00413B0C"/>
    <w:rsid w:val="00413E35"/>
    <w:rsid w:val="00420F5E"/>
    <w:rsid w:val="00421414"/>
    <w:rsid w:val="004216AA"/>
    <w:rsid w:val="00422046"/>
    <w:rsid w:val="0042740C"/>
    <w:rsid w:val="00432C6A"/>
    <w:rsid w:val="00434783"/>
    <w:rsid w:val="00434804"/>
    <w:rsid w:val="00441386"/>
    <w:rsid w:val="00447CFC"/>
    <w:rsid w:val="00450BB1"/>
    <w:rsid w:val="00454FE9"/>
    <w:rsid w:val="00473C82"/>
    <w:rsid w:val="00490BBB"/>
    <w:rsid w:val="004973FD"/>
    <w:rsid w:val="004B1891"/>
    <w:rsid w:val="004B74B5"/>
    <w:rsid w:val="004B7D99"/>
    <w:rsid w:val="004C2C46"/>
    <w:rsid w:val="004C7362"/>
    <w:rsid w:val="004D1193"/>
    <w:rsid w:val="004E5722"/>
    <w:rsid w:val="004E7549"/>
    <w:rsid w:val="004F17D0"/>
    <w:rsid w:val="004F33B4"/>
    <w:rsid w:val="004F490E"/>
    <w:rsid w:val="004F7764"/>
    <w:rsid w:val="005165D7"/>
    <w:rsid w:val="00524F3E"/>
    <w:rsid w:val="00527558"/>
    <w:rsid w:val="00527E1A"/>
    <w:rsid w:val="00535ABA"/>
    <w:rsid w:val="0053619A"/>
    <w:rsid w:val="005619C2"/>
    <w:rsid w:val="00566040"/>
    <w:rsid w:val="005745DD"/>
    <w:rsid w:val="005764CE"/>
    <w:rsid w:val="005832FE"/>
    <w:rsid w:val="00583F6C"/>
    <w:rsid w:val="00584806"/>
    <w:rsid w:val="00585714"/>
    <w:rsid w:val="00590D20"/>
    <w:rsid w:val="005A0FD8"/>
    <w:rsid w:val="005A6E17"/>
    <w:rsid w:val="005B047A"/>
    <w:rsid w:val="005B2B47"/>
    <w:rsid w:val="005B3034"/>
    <w:rsid w:val="005B5ADF"/>
    <w:rsid w:val="005C0304"/>
    <w:rsid w:val="005C08E1"/>
    <w:rsid w:val="005C115B"/>
    <w:rsid w:val="005D10F5"/>
    <w:rsid w:val="005D4283"/>
    <w:rsid w:val="005F6046"/>
    <w:rsid w:val="005F7B1D"/>
    <w:rsid w:val="00600017"/>
    <w:rsid w:val="00603924"/>
    <w:rsid w:val="00606FA4"/>
    <w:rsid w:val="00620F2C"/>
    <w:rsid w:val="0063099D"/>
    <w:rsid w:val="0063301A"/>
    <w:rsid w:val="00636F7A"/>
    <w:rsid w:val="006475A4"/>
    <w:rsid w:val="006504AA"/>
    <w:rsid w:val="0065501E"/>
    <w:rsid w:val="00662886"/>
    <w:rsid w:val="00663AAC"/>
    <w:rsid w:val="00666021"/>
    <w:rsid w:val="00666661"/>
    <w:rsid w:val="00672901"/>
    <w:rsid w:val="00673271"/>
    <w:rsid w:val="006847C8"/>
    <w:rsid w:val="0069056A"/>
    <w:rsid w:val="00692D43"/>
    <w:rsid w:val="006A25AA"/>
    <w:rsid w:val="006A25D0"/>
    <w:rsid w:val="006A32D3"/>
    <w:rsid w:val="006A4F32"/>
    <w:rsid w:val="006A620A"/>
    <w:rsid w:val="006D202F"/>
    <w:rsid w:val="006D4975"/>
    <w:rsid w:val="006D5A9B"/>
    <w:rsid w:val="006D7671"/>
    <w:rsid w:val="006E412A"/>
    <w:rsid w:val="006F4734"/>
    <w:rsid w:val="00702001"/>
    <w:rsid w:val="00711A58"/>
    <w:rsid w:val="00714057"/>
    <w:rsid w:val="00722202"/>
    <w:rsid w:val="0072469C"/>
    <w:rsid w:val="00726BCF"/>
    <w:rsid w:val="00731B55"/>
    <w:rsid w:val="00731CAB"/>
    <w:rsid w:val="00734700"/>
    <w:rsid w:val="00734748"/>
    <w:rsid w:val="00752594"/>
    <w:rsid w:val="00757838"/>
    <w:rsid w:val="00761B68"/>
    <w:rsid w:val="00762FDD"/>
    <w:rsid w:val="0077325F"/>
    <w:rsid w:val="007765F7"/>
    <w:rsid w:val="00782960"/>
    <w:rsid w:val="007874C2"/>
    <w:rsid w:val="007920F2"/>
    <w:rsid w:val="00793E7D"/>
    <w:rsid w:val="007A0D13"/>
    <w:rsid w:val="007B4E51"/>
    <w:rsid w:val="007B576F"/>
    <w:rsid w:val="007B617B"/>
    <w:rsid w:val="007C7418"/>
    <w:rsid w:val="007D4862"/>
    <w:rsid w:val="007D5A40"/>
    <w:rsid w:val="007F203E"/>
    <w:rsid w:val="007F324A"/>
    <w:rsid w:val="007F6305"/>
    <w:rsid w:val="008102AF"/>
    <w:rsid w:val="0081092E"/>
    <w:rsid w:val="00811319"/>
    <w:rsid w:val="008145F4"/>
    <w:rsid w:val="00820C4A"/>
    <w:rsid w:val="00833FFD"/>
    <w:rsid w:val="00837AE8"/>
    <w:rsid w:val="008447E1"/>
    <w:rsid w:val="00863FE0"/>
    <w:rsid w:val="00867D10"/>
    <w:rsid w:val="0087442F"/>
    <w:rsid w:val="00880217"/>
    <w:rsid w:val="0088616A"/>
    <w:rsid w:val="00887F24"/>
    <w:rsid w:val="00891F4F"/>
    <w:rsid w:val="008C0804"/>
    <w:rsid w:val="008D6C45"/>
    <w:rsid w:val="008D7925"/>
    <w:rsid w:val="008E7400"/>
    <w:rsid w:val="008F07E9"/>
    <w:rsid w:val="00902A39"/>
    <w:rsid w:val="009057E6"/>
    <w:rsid w:val="009203E5"/>
    <w:rsid w:val="00935120"/>
    <w:rsid w:val="00941CFC"/>
    <w:rsid w:val="00946236"/>
    <w:rsid w:val="00951B78"/>
    <w:rsid w:val="00951E7B"/>
    <w:rsid w:val="00962733"/>
    <w:rsid w:val="00963BFF"/>
    <w:rsid w:val="00966DD9"/>
    <w:rsid w:val="00987EEA"/>
    <w:rsid w:val="009909EC"/>
    <w:rsid w:val="00994668"/>
    <w:rsid w:val="00996B36"/>
    <w:rsid w:val="009A0DA6"/>
    <w:rsid w:val="009A50A7"/>
    <w:rsid w:val="009B3C63"/>
    <w:rsid w:val="009C12A2"/>
    <w:rsid w:val="009C195A"/>
    <w:rsid w:val="009C2EF7"/>
    <w:rsid w:val="009C57E4"/>
    <w:rsid w:val="009D2401"/>
    <w:rsid w:val="009D2456"/>
    <w:rsid w:val="009D28BC"/>
    <w:rsid w:val="009D2B18"/>
    <w:rsid w:val="009F56DB"/>
    <w:rsid w:val="00A026BC"/>
    <w:rsid w:val="00A07941"/>
    <w:rsid w:val="00A1553C"/>
    <w:rsid w:val="00A23933"/>
    <w:rsid w:val="00A37C8D"/>
    <w:rsid w:val="00A440C7"/>
    <w:rsid w:val="00A500AB"/>
    <w:rsid w:val="00A53C40"/>
    <w:rsid w:val="00A569C9"/>
    <w:rsid w:val="00A74551"/>
    <w:rsid w:val="00A80253"/>
    <w:rsid w:val="00A8271E"/>
    <w:rsid w:val="00A8400D"/>
    <w:rsid w:val="00A90D59"/>
    <w:rsid w:val="00A91C4D"/>
    <w:rsid w:val="00AB0515"/>
    <w:rsid w:val="00AB390E"/>
    <w:rsid w:val="00AC12F2"/>
    <w:rsid w:val="00AC3682"/>
    <w:rsid w:val="00AC43A6"/>
    <w:rsid w:val="00AD764D"/>
    <w:rsid w:val="00AE04F5"/>
    <w:rsid w:val="00AE1672"/>
    <w:rsid w:val="00AE1BCC"/>
    <w:rsid w:val="00AE65F1"/>
    <w:rsid w:val="00AE6E15"/>
    <w:rsid w:val="00B136C3"/>
    <w:rsid w:val="00B15850"/>
    <w:rsid w:val="00B21057"/>
    <w:rsid w:val="00B25801"/>
    <w:rsid w:val="00B27D0F"/>
    <w:rsid w:val="00B469B2"/>
    <w:rsid w:val="00B51973"/>
    <w:rsid w:val="00B63221"/>
    <w:rsid w:val="00B66FAB"/>
    <w:rsid w:val="00B70767"/>
    <w:rsid w:val="00B84938"/>
    <w:rsid w:val="00B90463"/>
    <w:rsid w:val="00B91B2F"/>
    <w:rsid w:val="00B91EB6"/>
    <w:rsid w:val="00BA33E8"/>
    <w:rsid w:val="00BB3634"/>
    <w:rsid w:val="00BB494C"/>
    <w:rsid w:val="00BC0628"/>
    <w:rsid w:val="00BC38C9"/>
    <w:rsid w:val="00BD311A"/>
    <w:rsid w:val="00BE2443"/>
    <w:rsid w:val="00BF4C90"/>
    <w:rsid w:val="00C01F23"/>
    <w:rsid w:val="00C03E8D"/>
    <w:rsid w:val="00C054AA"/>
    <w:rsid w:val="00C17ACE"/>
    <w:rsid w:val="00C21529"/>
    <w:rsid w:val="00C46A9C"/>
    <w:rsid w:val="00C46F1F"/>
    <w:rsid w:val="00C538F8"/>
    <w:rsid w:val="00C62FFB"/>
    <w:rsid w:val="00C6608E"/>
    <w:rsid w:val="00C76456"/>
    <w:rsid w:val="00C77B5C"/>
    <w:rsid w:val="00C82DBE"/>
    <w:rsid w:val="00C86AB9"/>
    <w:rsid w:val="00C90902"/>
    <w:rsid w:val="00C91475"/>
    <w:rsid w:val="00C97924"/>
    <w:rsid w:val="00CA3C2F"/>
    <w:rsid w:val="00CA4536"/>
    <w:rsid w:val="00CA6645"/>
    <w:rsid w:val="00CB35EC"/>
    <w:rsid w:val="00CD2FA7"/>
    <w:rsid w:val="00CD581A"/>
    <w:rsid w:val="00CE0A97"/>
    <w:rsid w:val="00CE7F45"/>
    <w:rsid w:val="00CF132F"/>
    <w:rsid w:val="00CF20D4"/>
    <w:rsid w:val="00D04B5A"/>
    <w:rsid w:val="00D05F1B"/>
    <w:rsid w:val="00D0686A"/>
    <w:rsid w:val="00D07AC1"/>
    <w:rsid w:val="00D07F76"/>
    <w:rsid w:val="00D12ED4"/>
    <w:rsid w:val="00D22BB2"/>
    <w:rsid w:val="00D22FE2"/>
    <w:rsid w:val="00D2612D"/>
    <w:rsid w:val="00D310B6"/>
    <w:rsid w:val="00D5126D"/>
    <w:rsid w:val="00D51B52"/>
    <w:rsid w:val="00D557E5"/>
    <w:rsid w:val="00D76803"/>
    <w:rsid w:val="00D836B8"/>
    <w:rsid w:val="00D86005"/>
    <w:rsid w:val="00D87BD7"/>
    <w:rsid w:val="00D9440D"/>
    <w:rsid w:val="00DA28A3"/>
    <w:rsid w:val="00DA6577"/>
    <w:rsid w:val="00DB0B65"/>
    <w:rsid w:val="00DB0C2B"/>
    <w:rsid w:val="00DB7914"/>
    <w:rsid w:val="00DC6DE9"/>
    <w:rsid w:val="00DE7AE1"/>
    <w:rsid w:val="00E11DC9"/>
    <w:rsid w:val="00E12FD9"/>
    <w:rsid w:val="00E257B6"/>
    <w:rsid w:val="00E36FD0"/>
    <w:rsid w:val="00E42BD2"/>
    <w:rsid w:val="00E5398C"/>
    <w:rsid w:val="00E56515"/>
    <w:rsid w:val="00E57E1D"/>
    <w:rsid w:val="00E64D4E"/>
    <w:rsid w:val="00E66AC6"/>
    <w:rsid w:val="00E85FB9"/>
    <w:rsid w:val="00E92E61"/>
    <w:rsid w:val="00E955A3"/>
    <w:rsid w:val="00EA6CB8"/>
    <w:rsid w:val="00EB498D"/>
    <w:rsid w:val="00EC6276"/>
    <w:rsid w:val="00EE2E96"/>
    <w:rsid w:val="00EF752E"/>
    <w:rsid w:val="00F05B94"/>
    <w:rsid w:val="00F06298"/>
    <w:rsid w:val="00F07C41"/>
    <w:rsid w:val="00F11B29"/>
    <w:rsid w:val="00F12B2A"/>
    <w:rsid w:val="00F254A4"/>
    <w:rsid w:val="00F26C0B"/>
    <w:rsid w:val="00F27B67"/>
    <w:rsid w:val="00F313AC"/>
    <w:rsid w:val="00F45BF4"/>
    <w:rsid w:val="00F567CB"/>
    <w:rsid w:val="00F5684E"/>
    <w:rsid w:val="00F62A1A"/>
    <w:rsid w:val="00F64B4A"/>
    <w:rsid w:val="00F766C5"/>
    <w:rsid w:val="00F805FA"/>
    <w:rsid w:val="00F81D52"/>
    <w:rsid w:val="00F834F3"/>
    <w:rsid w:val="00F86A73"/>
    <w:rsid w:val="00F86DB8"/>
    <w:rsid w:val="00F9013E"/>
    <w:rsid w:val="00F904B8"/>
    <w:rsid w:val="00F93F68"/>
    <w:rsid w:val="00F9491D"/>
    <w:rsid w:val="00FA1F8C"/>
    <w:rsid w:val="00FA5754"/>
    <w:rsid w:val="00FB4685"/>
    <w:rsid w:val="00FC4A4B"/>
    <w:rsid w:val="00FC4BDE"/>
    <w:rsid w:val="00FC6358"/>
    <w:rsid w:val="00FD613C"/>
    <w:rsid w:val="00FF71A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25"/>
    <o:shapelayout v:ext="edit">
      <o:idmap v:ext="edit" data="1"/>
    </o:shapelayout>
  </w:shapeDefaults>
  <w:decimalSymbol w:val=","/>
  <w:listSeparator w:val=";"/>
  <w15:docId w15:val="{B44CD1F5-1A45-4F24-9629-7419791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22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760"/>
    <w:pPr>
      <w:keepNext/>
      <w:spacing w:before="240"/>
      <w:outlineLvl w:val="0"/>
    </w:pPr>
    <w:rPr>
      <w:rFonts w:cs="Arial"/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73474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rFonts w:ascii="Arial" w:hAnsi="Arial" w:cs="Arial"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3"/>
      </w:numPr>
    </w:pPr>
    <w:rPr>
      <w:sz w:val="18"/>
    </w:rPr>
  </w:style>
  <w:style w:type="paragraph" w:styleId="ListBullet">
    <w:name w:val="List Bullet"/>
    <w:basedOn w:val="Normal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  <w:rPr>
      <w:sz w:val="18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sz w:val="18"/>
    </w:rPr>
  </w:style>
  <w:style w:type="paragraph" w:styleId="ListContinue">
    <w:name w:val="List Continue"/>
    <w:basedOn w:val="Normal"/>
    <w:pPr>
      <w:ind w:left="1418" w:hanging="1418"/>
    </w:pPr>
    <w:rPr>
      <w:sz w:val="18"/>
    </w:rPr>
  </w:style>
  <w:style w:type="paragraph" w:styleId="ListContinue2">
    <w:name w:val="List Continue 2"/>
    <w:basedOn w:val="Normal"/>
    <w:pPr>
      <w:ind w:left="1985" w:hanging="1985"/>
    </w:pPr>
    <w:rPr>
      <w:sz w:val="18"/>
    </w:rPr>
  </w:style>
  <w:style w:type="paragraph" w:styleId="ListContinue3">
    <w:name w:val="List Continue 3"/>
    <w:basedOn w:val="Normal"/>
    <w:pPr>
      <w:ind w:left="2552" w:hanging="2552"/>
    </w:pPr>
    <w:rPr>
      <w:sz w:val="18"/>
    </w:rPr>
  </w:style>
  <w:style w:type="paragraph" w:styleId="ListContinue4">
    <w:name w:val="List Continue 4"/>
    <w:basedOn w:val="Normal"/>
    <w:pPr>
      <w:ind w:left="3119" w:hanging="3119"/>
    </w:pPr>
    <w:rPr>
      <w:sz w:val="18"/>
    </w:rPr>
  </w:style>
  <w:style w:type="paragraph" w:styleId="Footer">
    <w:name w:val="footer"/>
    <w:basedOn w:val="Normal"/>
    <w:link w:val="FooterChar"/>
    <w:uiPriority w:val="99"/>
    <w:rsid w:val="005764CE"/>
    <w:pPr>
      <w:jc w:val="right"/>
    </w:pPr>
    <w:rPr>
      <w:sz w:val="12"/>
    </w:rPr>
  </w:style>
  <w:style w:type="character" w:styleId="PageNumber">
    <w:name w:val="page number"/>
    <w:basedOn w:val="DefaultParagraphFont"/>
    <w:rsid w:val="00535ABA"/>
  </w:style>
  <w:style w:type="paragraph" w:customStyle="1" w:styleId="xDato">
    <w:name w:val="xDato"/>
    <w:basedOn w:val="Normal"/>
    <w:pPr>
      <w:spacing w:before="240"/>
      <w:jc w:val="right"/>
    </w:pPr>
    <w:rPr>
      <w:caps/>
      <w:sz w:val="18"/>
    </w:rPr>
  </w:style>
  <w:style w:type="table" w:styleId="TableGrid">
    <w:name w:val="Table Grid"/>
    <w:basedOn w:val="TableNormal"/>
    <w:rsid w:val="00D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1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B52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Normal"/>
    <w:rsid w:val="00163382"/>
    <w:pPr>
      <w:spacing w:after="120"/>
    </w:pPr>
    <w:rPr>
      <w:rFonts w:ascii="Tahoma" w:hAnsi="Tahoma"/>
      <w:sz w:val="14"/>
    </w:rPr>
  </w:style>
  <w:style w:type="paragraph" w:customStyle="1" w:styleId="TypografixTableTextVenstre072cm">
    <w:name w:val="Typografi xTableText + Venstre:  072 cm"/>
    <w:basedOn w:val="xTableText"/>
    <w:rsid w:val="00163382"/>
    <w:pPr>
      <w:spacing w:after="180"/>
      <w:ind w:left="408"/>
    </w:pPr>
    <w:rPr>
      <w:szCs w:val="20"/>
    </w:rPr>
  </w:style>
  <w:style w:type="character" w:customStyle="1" w:styleId="FooterChar">
    <w:name w:val="Footer Char"/>
    <w:link w:val="Footer"/>
    <w:uiPriority w:val="99"/>
    <w:rsid w:val="005764CE"/>
    <w:rPr>
      <w:rFonts w:ascii="Verdana" w:hAnsi="Verdana"/>
      <w:sz w:val="12"/>
      <w:szCs w:val="24"/>
      <w:lang w:eastAsia="en-US"/>
    </w:rPr>
  </w:style>
  <w:style w:type="paragraph" w:customStyle="1" w:styleId="xSidefod">
    <w:name w:val="xSidefod"/>
    <w:basedOn w:val="Normal"/>
    <w:qFormat/>
    <w:rsid w:val="004B74B5"/>
    <w:pPr>
      <w:ind w:right="991"/>
      <w:jc w:val="right"/>
    </w:pPr>
  </w:style>
  <w:style w:type="paragraph" w:customStyle="1" w:styleId="Default">
    <w:name w:val="Default"/>
    <w:rsid w:val="004347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Overskrift">
    <w:name w:val="Overskrift"/>
    <w:basedOn w:val="Normal"/>
    <w:uiPriority w:val="99"/>
    <w:rsid w:val="00E257B6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</w:rPr>
  </w:style>
  <w:style w:type="character" w:customStyle="1" w:styleId="shorttext">
    <w:name w:val="short_text"/>
    <w:basedOn w:val="DefaultParagraphFont"/>
    <w:rsid w:val="002F16F6"/>
  </w:style>
  <w:style w:type="character" w:customStyle="1" w:styleId="HeaderChar">
    <w:name w:val="Header Char"/>
    <w:link w:val="Header"/>
    <w:uiPriority w:val="99"/>
    <w:rsid w:val="007B57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E57E-4225-4945-B81A-ADF8285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Broen A/S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L. Petersen</dc:creator>
  <cp:lastModifiedBy>Anja Lybæk Petersen</cp:lastModifiedBy>
  <cp:revision>2</cp:revision>
  <cp:lastPrinted>2017-10-11T10:58:00Z</cp:lastPrinted>
  <dcterms:created xsi:type="dcterms:W3CDTF">2018-08-10T12:28:00Z</dcterms:created>
  <dcterms:modified xsi:type="dcterms:W3CDTF">2018-08-10T12:28:00Z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 </vt:lpwstr>
  </property>
  <property fmtid="{D5CDD505-2E9C-101B-9397-08002B2CF9AE}" pid="3" name="Address1">
    <vt:lpwstr> </vt:lpwstr>
  </property>
  <property fmtid="{D5CDD505-2E9C-101B-9397-08002B2CF9AE}" pid="4" name="Address2">
    <vt:lpwstr> </vt:lpwstr>
  </property>
  <property fmtid="{D5CDD505-2E9C-101B-9397-08002B2CF9AE}" pid="5" name="Address3">
    <vt:lpwstr> </vt:lpwstr>
  </property>
  <property fmtid="{D5CDD505-2E9C-101B-9397-08002B2CF9AE}" pid="6" name="Address4">
    <vt:lpwstr> </vt:lpwstr>
  </property>
  <property fmtid="{D5CDD505-2E9C-101B-9397-08002B2CF9AE}" pid="7" name="Address5">
    <vt:lpwstr> </vt:lpwstr>
  </property>
  <property fmtid="{D5CDD505-2E9C-101B-9397-08002B2CF9AE}" pid="8" name="Address6">
    <vt:lpwstr> </vt:lpwstr>
  </property>
  <property fmtid="{D5CDD505-2E9C-101B-9397-08002B2CF9AE}" pid="9" name="Zip">
    <vt:lpwstr> </vt:lpwstr>
  </property>
  <property fmtid="{D5CDD505-2E9C-101B-9397-08002B2CF9AE}" pid="10" name="City">
    <vt:lpwstr> </vt:lpwstr>
  </property>
  <property fmtid="{D5CDD505-2E9C-101B-9397-08002B2CF9AE}" pid="11" name="Title">
    <vt:lpwstr> </vt:lpwstr>
  </property>
  <property fmtid="{D5CDD505-2E9C-101B-9397-08002B2CF9AE}" pid="12" name="Nummer">
    <vt:i4>0</vt:i4>
  </property>
  <property fmtid="{D5CDD505-2E9C-101B-9397-08002B2CF9AE}" pid="13" name="Country">
    <vt:lpwstr> </vt:lpwstr>
  </property>
  <property fmtid="{D5CDD505-2E9C-101B-9397-08002B2CF9AE}" pid="14" name="Att">
    <vt:lpwstr> </vt:lpwstr>
  </property>
  <property fmtid="{D5CDD505-2E9C-101B-9397-08002B2CF9AE}" pid="15" name="UdenNotes">
    <vt:i4>0</vt:i4>
  </property>
  <property fmtid="{D5CDD505-2E9C-101B-9397-08002B2CF9AE}" pid="16" name="Type">
    <vt:lpwstr>Brev</vt:lpwstr>
  </property>
</Properties>
</file>