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BBM15001</w:t>
      </w:r>
    </w:p>
    <w:p w:rsidR="003C7A3B" w:rsidRPr="0006362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06362A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06362A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DN010 - DN050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Kurztext:</w:t>
      </w:r>
    </w:p>
    <w:p w:rsidR="003C7A3B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06362A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mit voller Durchgang und beidseitig Flanschenden nach EN 2501, wartungsfreie Ausführung. </w:t>
      </w:r>
    </w:p>
    <w:p w:rsidR="003C7A3B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06362A"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 in Fern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wärme-, Heizungs-, Kühl-, und Industrieanlagen.</w:t>
      </w:r>
    </w:p>
    <w:p w:rsidR="003C7A3B" w:rsidRPr="000E6A5B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06362A">
        <w:rPr>
          <w:rFonts w:ascii="Myriad Pro" w:hAnsi="Myriad Pro" w:cs="Arial"/>
          <w:color w:val="000000"/>
          <w:sz w:val="22"/>
          <w:szCs w:val="22"/>
          <w:lang w:val="de-DE"/>
        </w:rPr>
        <w:t>Kugel, Schaltwelle aus Edelstahl aus Edelstahl – Sitzringe aus PTFE.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06362A">
        <w:rPr>
          <w:rFonts w:ascii="Myriad Pro" w:hAnsi="Myriad Pro" w:cs="Arial"/>
          <w:color w:val="000000"/>
          <w:sz w:val="22"/>
          <w:szCs w:val="22"/>
          <w:lang w:val="de-DE"/>
        </w:rPr>
        <w:t>Schaltwellenabdichtung aus zwei PTFE+C Ringen und zwei O-Ringen (DN10 bi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s DN32), ein PTFE+C Ring und ein Ring aus Messing und zwei P-Ringen (DN40 bis DN50). </w:t>
      </w:r>
      <w:r w:rsidRPr="000E6A5B">
        <w:rPr>
          <w:rFonts w:ascii="Myriad Pro" w:hAnsi="Myriad Pro" w:cs="Arial"/>
          <w:color w:val="000000"/>
          <w:sz w:val="22"/>
          <w:szCs w:val="22"/>
          <w:lang w:val="de-DE"/>
        </w:rPr>
        <w:t>Die O-Ringen sind austauschbar.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richt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linie – Module H. Produktion erfolgt in Rahmen der ISO9001:2015 und ISO14001 Qualitätssicherung. Alle Ballomax Hähne werden einer Druck- und Funktionsprüfung nach EN 12266 unterzogen – Anforder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ngsstufe: Leckrate A.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Flansch / Flansch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bis zu 200°C – gemäß Druck / Temperatur Diagram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Medium: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Fluidgruppe II – aufbereitetes Kreislaufwasser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Gehäuse: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Stahl 1.0254 (P235GH)</w:t>
      </w:r>
    </w:p>
    <w:p w:rsidR="003C7A3B" w:rsidRPr="008656F5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br/>
        <w:t>Kugel: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  <w:t>Edelstahl 1.4301 (AISI 304L)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br/>
        <w:t>Sitzdichtung:</w:t>
      </w:r>
      <w:r w:rsidRPr="008656F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TFM</w:t>
      </w:r>
      <w:r w:rsidRPr="008656F5">
        <w:rPr>
          <w:rFonts w:ascii="Myriad Pro" w:hAnsi="Myriad Pro" w:cs="Arial"/>
          <w:color w:val="000000"/>
          <w:sz w:val="22"/>
          <w:szCs w:val="22"/>
          <w:vertAlign w:val="superscript"/>
          <w:lang w:val="de-DE"/>
        </w:rPr>
        <w:t>®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PTFE</w:t>
      </w: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Glasfaserverstärktem Kunststoff umhüllte Hebel aus Stahl</w:t>
      </w: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>Oberfläche:</w:t>
      </w: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erlöslichem Lack</w:t>
      </w: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3C7A3B" w:rsidRPr="000E6A5B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0E6A5B"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Kennzeichnung:</w:t>
      </w: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 xml:space="preserve">Fabrikat, Dimension, Druckstufe,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Temperaturbereich, </w:t>
      </w: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>Kugelhahnnummer, Ans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c</w:t>
      </w:r>
      <w:r w:rsidRPr="00E1048A">
        <w:rPr>
          <w:rFonts w:ascii="Myriad Pro" w:hAnsi="Myriad Pro" w:cs="Arial"/>
          <w:color w:val="000000"/>
          <w:sz w:val="22"/>
          <w:szCs w:val="22"/>
          <w:lang w:val="de-DE"/>
        </w:rPr>
        <w:t>hluss und CE Markierung.</w:t>
      </w: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C7A3B" w:rsidRPr="00E1048A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E1048A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3C7A3B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Farbige Einsätzen in Gelb, Rot und B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lau</w:t>
      </w:r>
    </w:p>
    <w:p w:rsidR="003C7A3B" w:rsidRPr="005E11E6" w:rsidRDefault="003C7A3B" w:rsidP="003C7A3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</w:p>
    <w:p w:rsidR="003C7A3B" w:rsidRPr="005F7B1D" w:rsidRDefault="003C7A3B" w:rsidP="003C7A3B"/>
    <w:p w:rsidR="009C12A2" w:rsidRPr="003C7A3B" w:rsidRDefault="009C12A2" w:rsidP="003C7A3B">
      <w:bookmarkStart w:id="1" w:name="_GoBack"/>
      <w:bookmarkEnd w:id="1"/>
    </w:p>
    <w:sectPr w:rsidR="009C12A2" w:rsidRPr="003C7A3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C7A3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3C7A3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C7A3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3C7A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3C7A3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3C7A3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3C7A3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C7A3B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6F66FB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2460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220A-CE14-434E-B2E1-678FB0A6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2018-08-10T12:31:00Z</dcterms:created>
  <dcterms:modified xsi:type="dcterms:W3CDTF">2018-08-10T12:31:00Z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